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B8" w:rsidRPr="000B0F89" w:rsidRDefault="000944B8" w:rsidP="003F6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8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  <w:r w:rsidR="0029249A" w:rsidRPr="000B0F89">
        <w:rPr>
          <w:rFonts w:ascii="Times New Roman" w:hAnsi="Times New Roman" w:cs="Times New Roman"/>
          <w:b/>
          <w:sz w:val="24"/>
          <w:szCs w:val="24"/>
        </w:rPr>
        <w:t xml:space="preserve"> ЛИТЕРАТУРЕ </w:t>
      </w:r>
    </w:p>
    <w:p w:rsidR="00A0763B" w:rsidRPr="000B0F89" w:rsidRDefault="00A0763B" w:rsidP="003F6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DEE" w:rsidRPr="000B0F89" w:rsidRDefault="003F6DEE" w:rsidP="003F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89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D90CF0">
        <w:rPr>
          <w:rFonts w:ascii="Times New Roman" w:hAnsi="Times New Roman" w:cs="Times New Roman"/>
          <w:sz w:val="24"/>
          <w:szCs w:val="24"/>
        </w:rPr>
        <w:t>литературе</w:t>
      </w:r>
      <w:r w:rsidRPr="000B0F89">
        <w:rPr>
          <w:rFonts w:ascii="Times New Roman" w:hAnsi="Times New Roman" w:cs="Times New Roman"/>
          <w:sz w:val="24"/>
          <w:szCs w:val="24"/>
        </w:rPr>
        <w:t xml:space="preserve"> в </w:t>
      </w:r>
      <w:r w:rsidRPr="00F7615F">
        <w:rPr>
          <w:rFonts w:ascii="Times New Roman" w:hAnsi="Times New Roman" w:cs="Times New Roman"/>
          <w:sz w:val="24"/>
          <w:szCs w:val="24"/>
        </w:rPr>
        <w:t>средней школе</w:t>
      </w:r>
      <w:r w:rsidRPr="000B0F89">
        <w:rPr>
          <w:rFonts w:ascii="Times New Roman" w:hAnsi="Times New Roman" w:cs="Times New Roman"/>
          <w:sz w:val="24"/>
          <w:szCs w:val="24"/>
        </w:rPr>
        <w:t xml:space="preserve"> (10-11 класс) составлена на основе авторской программы </w:t>
      </w:r>
      <w:proofErr w:type="spellStart"/>
      <w:r w:rsidR="003E084A" w:rsidRPr="000B0F89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="003E084A" w:rsidRPr="000B0F89">
        <w:rPr>
          <w:rFonts w:ascii="Times New Roman" w:hAnsi="Times New Roman" w:cs="Times New Roman"/>
          <w:sz w:val="24"/>
          <w:szCs w:val="24"/>
        </w:rPr>
        <w:t xml:space="preserve"> Г.С</w:t>
      </w:r>
      <w:r w:rsidRPr="000B0F89">
        <w:rPr>
          <w:rFonts w:ascii="Times New Roman" w:hAnsi="Times New Roman" w:cs="Times New Roman"/>
          <w:sz w:val="24"/>
          <w:szCs w:val="24"/>
        </w:rPr>
        <w:t xml:space="preserve">., </w:t>
      </w:r>
      <w:r w:rsidR="003E084A" w:rsidRPr="000B0F89">
        <w:rPr>
          <w:rFonts w:ascii="Times New Roman" w:hAnsi="Times New Roman" w:cs="Times New Roman"/>
          <w:sz w:val="24"/>
          <w:szCs w:val="24"/>
        </w:rPr>
        <w:t xml:space="preserve">Зинина С.А., </w:t>
      </w:r>
      <w:proofErr w:type="spellStart"/>
      <w:r w:rsidR="003E084A" w:rsidRPr="000B0F89">
        <w:rPr>
          <w:rFonts w:ascii="Times New Roman" w:hAnsi="Times New Roman" w:cs="Times New Roman"/>
          <w:sz w:val="24"/>
          <w:szCs w:val="24"/>
        </w:rPr>
        <w:t>Чалмаева</w:t>
      </w:r>
      <w:proofErr w:type="spellEnd"/>
      <w:r w:rsidR="003E084A" w:rsidRPr="000B0F89">
        <w:rPr>
          <w:rFonts w:ascii="Times New Roman" w:hAnsi="Times New Roman" w:cs="Times New Roman"/>
          <w:sz w:val="24"/>
          <w:szCs w:val="24"/>
        </w:rPr>
        <w:t xml:space="preserve"> В.А. </w:t>
      </w:r>
      <w:r w:rsidRPr="000B0F89">
        <w:rPr>
          <w:rFonts w:ascii="Times New Roman" w:hAnsi="Times New Roman" w:cs="Times New Roman"/>
          <w:sz w:val="24"/>
          <w:szCs w:val="24"/>
        </w:rPr>
        <w:t xml:space="preserve">для </w:t>
      </w:r>
      <w:r w:rsidR="003E084A" w:rsidRPr="000B0F89">
        <w:rPr>
          <w:rFonts w:ascii="Times New Roman" w:hAnsi="Times New Roman" w:cs="Times New Roman"/>
          <w:sz w:val="24"/>
          <w:szCs w:val="24"/>
        </w:rPr>
        <w:t>5</w:t>
      </w:r>
      <w:r w:rsidRPr="000B0F89">
        <w:rPr>
          <w:rFonts w:ascii="Times New Roman" w:hAnsi="Times New Roman" w:cs="Times New Roman"/>
          <w:sz w:val="24"/>
          <w:szCs w:val="24"/>
        </w:rPr>
        <w:t>-11 классов, соответствую</w:t>
      </w:r>
      <w:r w:rsidR="008F5F87">
        <w:rPr>
          <w:rFonts w:ascii="Times New Roman" w:hAnsi="Times New Roman" w:cs="Times New Roman"/>
          <w:sz w:val="24"/>
          <w:szCs w:val="24"/>
        </w:rPr>
        <w:t>щей федеральному компоненту г</w:t>
      </w:r>
      <w:r w:rsidRPr="000B0F89">
        <w:rPr>
          <w:rFonts w:ascii="Times New Roman" w:hAnsi="Times New Roman" w:cs="Times New Roman"/>
          <w:sz w:val="24"/>
          <w:szCs w:val="24"/>
        </w:rPr>
        <w:t>осударственного стандарта образования допущенной Министерством образования и науки РФ. Преподавание ведется по учебник</w:t>
      </w:r>
      <w:r w:rsidR="003E084A" w:rsidRPr="000B0F89">
        <w:rPr>
          <w:rFonts w:ascii="Times New Roman" w:hAnsi="Times New Roman" w:cs="Times New Roman"/>
          <w:sz w:val="24"/>
          <w:szCs w:val="24"/>
        </w:rPr>
        <w:t>ам</w:t>
      </w:r>
      <w:r w:rsidRPr="000B0F89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D334DD" w:rsidRPr="000B0F89" w:rsidRDefault="00D334DD" w:rsidP="00D334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DD7">
        <w:rPr>
          <w:rFonts w:ascii="Times New Roman" w:hAnsi="Times New Roman" w:cs="Times New Roman"/>
          <w:sz w:val="24"/>
          <w:szCs w:val="24"/>
        </w:rPr>
        <w:t>Русский язык и литература. Литература</w:t>
      </w:r>
      <w:r>
        <w:rPr>
          <w:rFonts w:ascii="Times New Roman" w:hAnsi="Times New Roman" w:cs="Times New Roman"/>
          <w:sz w:val="24"/>
          <w:szCs w:val="24"/>
        </w:rPr>
        <w:t xml:space="preserve">: учебник для  </w:t>
      </w:r>
      <w:r w:rsidRPr="00153DD7">
        <w:rPr>
          <w:rFonts w:ascii="Times New Roman" w:hAnsi="Times New Roman" w:cs="Times New Roman"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>а общеобразовательных организаций</w:t>
      </w:r>
      <w:r w:rsidRPr="00153DD7">
        <w:rPr>
          <w:rFonts w:ascii="Times New Roman" w:hAnsi="Times New Roman" w:cs="Times New Roman"/>
          <w:sz w:val="24"/>
          <w:szCs w:val="24"/>
        </w:rPr>
        <w:t>. Базовый уровень. В 2</w:t>
      </w:r>
      <w:r>
        <w:rPr>
          <w:rFonts w:ascii="Times New Roman" w:hAnsi="Times New Roman" w:cs="Times New Roman"/>
          <w:sz w:val="24"/>
          <w:szCs w:val="24"/>
        </w:rPr>
        <w:t>-х 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B0F89">
        <w:rPr>
          <w:rFonts w:ascii="Times New Roman" w:hAnsi="Times New Roman" w:cs="Times New Roman"/>
          <w:sz w:val="24"/>
          <w:szCs w:val="24"/>
        </w:rPr>
        <w:t xml:space="preserve">. / </w:t>
      </w:r>
      <w:proofErr w:type="gramEnd"/>
      <w:r w:rsidRPr="000B0F89">
        <w:rPr>
          <w:rFonts w:ascii="Times New Roman" w:hAnsi="Times New Roman" w:cs="Times New Roman"/>
          <w:sz w:val="24"/>
          <w:szCs w:val="24"/>
        </w:rPr>
        <w:t>С.А. Зинин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3DD7">
        <w:rPr>
          <w:rFonts w:ascii="Times New Roman" w:hAnsi="Times New Roman" w:cs="Times New Roman"/>
          <w:sz w:val="24"/>
          <w:szCs w:val="24"/>
        </w:rPr>
        <w:t xml:space="preserve"> </w:t>
      </w:r>
      <w:r w:rsidRPr="000B0F8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0F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Сахаров</w:t>
      </w:r>
      <w:r w:rsidRPr="000B0F89">
        <w:rPr>
          <w:rFonts w:ascii="Times New Roman" w:hAnsi="Times New Roman" w:cs="Times New Roman"/>
          <w:sz w:val="24"/>
          <w:szCs w:val="24"/>
        </w:rPr>
        <w:t>. – М.: ОО</w:t>
      </w:r>
      <w:r>
        <w:rPr>
          <w:rFonts w:ascii="Times New Roman" w:hAnsi="Times New Roman" w:cs="Times New Roman"/>
          <w:sz w:val="24"/>
          <w:szCs w:val="24"/>
        </w:rPr>
        <w:t xml:space="preserve">О «Русское слово – учебник». – 4-е изд. – 2017 </w:t>
      </w:r>
    </w:p>
    <w:p w:rsidR="00100120" w:rsidRPr="00D334DD" w:rsidRDefault="00153DD7" w:rsidP="00D334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DD7">
        <w:rPr>
          <w:rFonts w:ascii="Times New Roman" w:hAnsi="Times New Roman" w:cs="Times New Roman"/>
          <w:sz w:val="24"/>
          <w:szCs w:val="24"/>
        </w:rPr>
        <w:t>Русский язык и литература. Литература</w:t>
      </w:r>
      <w:r w:rsidR="009A6744">
        <w:rPr>
          <w:rFonts w:ascii="Times New Roman" w:hAnsi="Times New Roman" w:cs="Times New Roman"/>
          <w:sz w:val="24"/>
          <w:szCs w:val="24"/>
        </w:rPr>
        <w:t xml:space="preserve">: учебник для  </w:t>
      </w:r>
      <w:r w:rsidRPr="00153DD7">
        <w:rPr>
          <w:rFonts w:ascii="Times New Roman" w:hAnsi="Times New Roman" w:cs="Times New Roman"/>
          <w:sz w:val="24"/>
          <w:szCs w:val="24"/>
        </w:rPr>
        <w:t>11 класс</w:t>
      </w:r>
      <w:r w:rsidR="009A6744">
        <w:rPr>
          <w:rFonts w:ascii="Times New Roman" w:hAnsi="Times New Roman" w:cs="Times New Roman"/>
          <w:sz w:val="24"/>
          <w:szCs w:val="24"/>
        </w:rPr>
        <w:t>а общеобразовательных организаций</w:t>
      </w:r>
      <w:r w:rsidRPr="00153DD7">
        <w:rPr>
          <w:rFonts w:ascii="Times New Roman" w:hAnsi="Times New Roman" w:cs="Times New Roman"/>
          <w:sz w:val="24"/>
          <w:szCs w:val="24"/>
        </w:rPr>
        <w:t>. Базовый уровень. В 2</w:t>
      </w:r>
      <w:r>
        <w:rPr>
          <w:rFonts w:ascii="Times New Roman" w:hAnsi="Times New Roman" w:cs="Times New Roman"/>
          <w:sz w:val="24"/>
          <w:szCs w:val="24"/>
        </w:rPr>
        <w:t>-х 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E084A" w:rsidRPr="000B0F89">
        <w:rPr>
          <w:rFonts w:ascii="Times New Roman" w:hAnsi="Times New Roman" w:cs="Times New Roman"/>
          <w:sz w:val="24"/>
          <w:szCs w:val="24"/>
        </w:rPr>
        <w:t xml:space="preserve">. / </w:t>
      </w:r>
      <w:proofErr w:type="gramEnd"/>
      <w:r w:rsidR="003E084A" w:rsidRPr="000B0F89">
        <w:rPr>
          <w:rFonts w:ascii="Times New Roman" w:hAnsi="Times New Roman" w:cs="Times New Roman"/>
          <w:sz w:val="24"/>
          <w:szCs w:val="24"/>
        </w:rPr>
        <w:t>С.А. Зинин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3DD7">
        <w:rPr>
          <w:rFonts w:ascii="Times New Roman" w:hAnsi="Times New Roman" w:cs="Times New Roman"/>
          <w:sz w:val="24"/>
          <w:szCs w:val="24"/>
        </w:rPr>
        <w:t xml:space="preserve"> </w:t>
      </w:r>
      <w:r w:rsidRPr="000B0F89">
        <w:rPr>
          <w:rFonts w:ascii="Times New Roman" w:hAnsi="Times New Roman" w:cs="Times New Roman"/>
          <w:sz w:val="24"/>
          <w:szCs w:val="24"/>
        </w:rPr>
        <w:t>В.</w:t>
      </w:r>
      <w:r w:rsidR="009A6744">
        <w:rPr>
          <w:rFonts w:ascii="Times New Roman" w:hAnsi="Times New Roman" w:cs="Times New Roman"/>
          <w:sz w:val="24"/>
          <w:szCs w:val="24"/>
        </w:rPr>
        <w:t>А</w:t>
      </w:r>
      <w:r w:rsidRPr="000B0F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6744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="003E084A" w:rsidRPr="000B0F89">
        <w:rPr>
          <w:rFonts w:ascii="Times New Roman" w:hAnsi="Times New Roman" w:cs="Times New Roman"/>
          <w:sz w:val="24"/>
          <w:szCs w:val="24"/>
        </w:rPr>
        <w:t>. – М.: ОО</w:t>
      </w:r>
      <w:r w:rsidR="009A6744">
        <w:rPr>
          <w:rFonts w:ascii="Times New Roman" w:hAnsi="Times New Roman" w:cs="Times New Roman"/>
          <w:sz w:val="24"/>
          <w:szCs w:val="24"/>
        </w:rPr>
        <w:t>О «Русское слово – учебник». – 4</w:t>
      </w:r>
      <w:r>
        <w:rPr>
          <w:rFonts w:ascii="Times New Roman" w:hAnsi="Times New Roman" w:cs="Times New Roman"/>
          <w:sz w:val="24"/>
          <w:szCs w:val="24"/>
        </w:rPr>
        <w:t xml:space="preserve">-е изд. – 2017 </w:t>
      </w:r>
    </w:p>
    <w:p w:rsidR="00100120" w:rsidRDefault="00100120" w:rsidP="003F6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120">
        <w:rPr>
          <w:rFonts w:ascii="Times New Roman" w:hAnsi="Times New Roman" w:cs="Times New Roman"/>
          <w:sz w:val="24"/>
          <w:szCs w:val="24"/>
        </w:rPr>
        <w:t>Специфика планирования учебного материала курса связана с двухуровневой структурой учебника, рассчитанной на содержательную коррекцию курса в зависимости от профиля обучения (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информационно-технологический профиль </w:t>
      </w:r>
      <w:r w:rsidRPr="00100120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художественно-технологический</w:t>
      </w:r>
      <w:r w:rsidRPr="00100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профиль</w:t>
      </w:r>
      <w:r w:rsidRPr="00100120">
        <w:rPr>
          <w:rFonts w:ascii="Times New Roman" w:hAnsi="Times New Roman" w:cs="Times New Roman"/>
          <w:sz w:val="24"/>
          <w:szCs w:val="24"/>
        </w:rPr>
        <w:t xml:space="preserve">). В календарном планировании </w:t>
      </w:r>
      <w:r w:rsidR="009E4FE2">
        <w:rPr>
          <w:rFonts w:ascii="Times New Roman" w:hAnsi="Times New Roman" w:cs="Times New Roman"/>
          <w:sz w:val="24"/>
          <w:szCs w:val="24"/>
        </w:rPr>
        <w:t>представляется</w:t>
      </w:r>
      <w:r w:rsidRPr="00100120">
        <w:rPr>
          <w:rFonts w:ascii="Times New Roman" w:hAnsi="Times New Roman" w:cs="Times New Roman"/>
          <w:sz w:val="24"/>
          <w:szCs w:val="24"/>
        </w:rPr>
        <w:t xml:space="preserve"> вариативный расчет часов (3 и 5 часов в неделю, то есть 102 и 170 часов в год)</w:t>
      </w:r>
      <w:r w:rsidR="009E4F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B9C" w:rsidRDefault="006B2B9C" w:rsidP="006B2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старших классах происходит обогащение, «наращива</w:t>
      </w:r>
      <w:r w:rsidRPr="006B2B9C">
        <w:rPr>
          <w:rFonts w:ascii="Times New Roman" w:hAnsi="Times New Roman" w:cs="Times New Roman"/>
          <w:sz w:val="24"/>
          <w:szCs w:val="24"/>
        </w:rPr>
        <w:t>ние»</w:t>
      </w:r>
      <w:r>
        <w:rPr>
          <w:rFonts w:ascii="Times New Roman" w:hAnsi="Times New Roman" w:cs="Times New Roman"/>
          <w:sz w:val="24"/>
          <w:szCs w:val="24"/>
        </w:rPr>
        <w:t xml:space="preserve"> усвоенных в курсе ос</w:t>
      </w:r>
      <w:r w:rsidRPr="006B2B9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овной школы понятий и одновремен</w:t>
      </w:r>
      <w:r w:rsidRPr="006B2B9C">
        <w:rPr>
          <w:rFonts w:ascii="Times New Roman" w:hAnsi="Times New Roman" w:cs="Times New Roman"/>
          <w:sz w:val="24"/>
          <w:szCs w:val="24"/>
        </w:rPr>
        <w:t>но с</w:t>
      </w:r>
      <w:r>
        <w:rPr>
          <w:rFonts w:ascii="Times New Roman" w:hAnsi="Times New Roman" w:cs="Times New Roman"/>
          <w:sz w:val="24"/>
          <w:szCs w:val="24"/>
        </w:rPr>
        <w:t xml:space="preserve"> этим вве</w:t>
      </w:r>
      <w:r w:rsidRPr="006B2B9C">
        <w:rPr>
          <w:rFonts w:ascii="Times New Roman" w:hAnsi="Times New Roman" w:cs="Times New Roman"/>
          <w:sz w:val="24"/>
          <w:szCs w:val="24"/>
        </w:rPr>
        <w:t xml:space="preserve">дение новейшей терминологии, соответствующей задаче </w:t>
      </w:r>
      <w:proofErr w:type="spellStart"/>
      <w:r w:rsidRPr="0080792E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6B2B9C">
        <w:rPr>
          <w:rFonts w:ascii="Times New Roman" w:hAnsi="Times New Roman" w:cs="Times New Roman"/>
          <w:sz w:val="24"/>
          <w:szCs w:val="24"/>
        </w:rPr>
        <w:t xml:space="preserve"> старшей школы, ее ориентированности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B9C">
        <w:rPr>
          <w:rFonts w:ascii="Times New Roman" w:hAnsi="Times New Roman" w:cs="Times New Roman"/>
          <w:sz w:val="24"/>
          <w:szCs w:val="24"/>
        </w:rPr>
        <w:t>углу</w:t>
      </w:r>
      <w:r>
        <w:rPr>
          <w:rFonts w:ascii="Times New Roman" w:hAnsi="Times New Roman" w:cs="Times New Roman"/>
          <w:sz w:val="24"/>
          <w:szCs w:val="24"/>
        </w:rPr>
        <w:t>бленное изучение пред</w:t>
      </w:r>
      <w:r w:rsidRPr="006B2B9C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та (например, по</w:t>
      </w:r>
      <w:r w:rsidRPr="006B2B9C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>тия «карна</w:t>
      </w:r>
      <w:r w:rsidRPr="006B2B9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альный смех», «ли</w:t>
      </w:r>
      <w:r w:rsidRPr="006B2B9C">
        <w:rPr>
          <w:rFonts w:ascii="Times New Roman" w:hAnsi="Times New Roman" w:cs="Times New Roman"/>
          <w:sz w:val="24"/>
          <w:szCs w:val="24"/>
        </w:rPr>
        <w:t>тературная антиутопия» и т.п.).</w:t>
      </w:r>
      <w:r w:rsidR="009E4FE2" w:rsidRPr="009E4FE2">
        <w:rPr>
          <w:rFonts w:ascii="Times New Roman" w:hAnsi="Times New Roman" w:cs="Times New Roman"/>
          <w:sz w:val="24"/>
          <w:szCs w:val="24"/>
        </w:rPr>
        <w:t xml:space="preserve"> </w:t>
      </w:r>
      <w:r w:rsidR="009E4FE2" w:rsidRPr="00100120">
        <w:rPr>
          <w:rFonts w:ascii="Times New Roman" w:hAnsi="Times New Roman" w:cs="Times New Roman"/>
          <w:sz w:val="24"/>
          <w:szCs w:val="24"/>
        </w:rPr>
        <w:t>На профильном уров</w:t>
      </w:r>
      <w:r w:rsidR="009E4FE2">
        <w:rPr>
          <w:rFonts w:ascii="Times New Roman" w:hAnsi="Times New Roman" w:cs="Times New Roman"/>
          <w:sz w:val="24"/>
          <w:szCs w:val="24"/>
        </w:rPr>
        <w:t>не старшей школы усиливается сопостави</w:t>
      </w:r>
      <w:r w:rsidR="009E4FE2" w:rsidRPr="00100120">
        <w:rPr>
          <w:rFonts w:ascii="Times New Roman" w:hAnsi="Times New Roman" w:cs="Times New Roman"/>
          <w:sz w:val="24"/>
          <w:szCs w:val="24"/>
        </w:rPr>
        <w:t>тель</w:t>
      </w:r>
      <w:r w:rsidR="009E4FE2">
        <w:rPr>
          <w:rFonts w:ascii="Times New Roman" w:hAnsi="Times New Roman" w:cs="Times New Roman"/>
          <w:sz w:val="24"/>
          <w:szCs w:val="24"/>
        </w:rPr>
        <w:t>ный аспект изучения лите</w:t>
      </w:r>
      <w:r w:rsidR="009E4FE2" w:rsidRPr="00100120">
        <w:rPr>
          <w:rFonts w:ascii="Times New Roman" w:hAnsi="Times New Roman" w:cs="Times New Roman"/>
          <w:sz w:val="24"/>
          <w:szCs w:val="24"/>
        </w:rPr>
        <w:t>ратурных произведений, рассматриваемых в широком историко-культурном контексте.</w:t>
      </w:r>
    </w:p>
    <w:p w:rsidR="006B2B9C" w:rsidRPr="006B2B9C" w:rsidRDefault="006B2B9C" w:rsidP="006B2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9C">
        <w:rPr>
          <w:rFonts w:ascii="Times New Roman" w:hAnsi="Times New Roman" w:cs="Times New Roman"/>
          <w:sz w:val="24"/>
          <w:szCs w:val="24"/>
        </w:rPr>
        <w:t>В целях обеспечения последовательного, систематического изложения материала курс построен на историко-литературной основе, что предполагает следование хронологии литературного процесса. Выбор писательских имен и произведений обусловлен их значимостью для отечественной и мировой культуры, масштабностью их дарований, что соответствует требованиям обязательного м</w:t>
      </w:r>
      <w:r w:rsidR="005E74C5">
        <w:rPr>
          <w:rFonts w:ascii="Times New Roman" w:hAnsi="Times New Roman" w:cs="Times New Roman"/>
          <w:sz w:val="24"/>
          <w:szCs w:val="24"/>
        </w:rPr>
        <w:t>инимума содержания основных об</w:t>
      </w:r>
      <w:r w:rsidRPr="006B2B9C">
        <w:rPr>
          <w:rFonts w:ascii="Times New Roman" w:hAnsi="Times New Roman" w:cs="Times New Roman"/>
          <w:sz w:val="24"/>
          <w:szCs w:val="24"/>
        </w:rPr>
        <w:t>разовательных программ по предмету.</w:t>
      </w:r>
    </w:p>
    <w:p w:rsidR="006B2B9C" w:rsidRPr="000B0F89" w:rsidRDefault="006B2B9C" w:rsidP="006B2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9C">
        <w:rPr>
          <w:rFonts w:ascii="Times New Roman" w:hAnsi="Times New Roman" w:cs="Times New Roman"/>
          <w:sz w:val="24"/>
          <w:szCs w:val="24"/>
        </w:rPr>
        <w:t>Структура программы старшей школы отражает принцип поступ</w:t>
      </w:r>
      <w:r w:rsidR="005E74C5">
        <w:rPr>
          <w:rFonts w:ascii="Times New Roman" w:hAnsi="Times New Roman" w:cs="Times New Roman"/>
          <w:sz w:val="24"/>
          <w:szCs w:val="24"/>
        </w:rPr>
        <w:t>а</w:t>
      </w:r>
      <w:r w:rsidRPr="006B2B9C">
        <w:rPr>
          <w:rFonts w:ascii="Times New Roman" w:hAnsi="Times New Roman" w:cs="Times New Roman"/>
          <w:sz w:val="24"/>
          <w:szCs w:val="24"/>
        </w:rPr>
        <w:t xml:space="preserve">тельности в развитии </w:t>
      </w:r>
      <w:r w:rsidR="005E74C5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Pr="006B2B9C">
        <w:rPr>
          <w:rFonts w:ascii="Times New Roman" w:hAnsi="Times New Roman" w:cs="Times New Roman"/>
          <w:sz w:val="24"/>
          <w:szCs w:val="24"/>
        </w:rPr>
        <w:t xml:space="preserve">и, в </w:t>
      </w:r>
      <w:r w:rsidR="005E74C5">
        <w:rPr>
          <w:rFonts w:ascii="Times New Roman" w:hAnsi="Times New Roman" w:cs="Times New Roman"/>
          <w:sz w:val="24"/>
          <w:szCs w:val="24"/>
        </w:rPr>
        <w:t>частности</w:t>
      </w:r>
      <w:r w:rsidRPr="006B2B9C">
        <w:rPr>
          <w:rFonts w:ascii="Times New Roman" w:hAnsi="Times New Roman" w:cs="Times New Roman"/>
          <w:sz w:val="24"/>
          <w:szCs w:val="24"/>
        </w:rPr>
        <w:t xml:space="preserve">, </w:t>
      </w:r>
      <w:r w:rsidR="005E74C5">
        <w:rPr>
          <w:rFonts w:ascii="Times New Roman" w:hAnsi="Times New Roman" w:cs="Times New Roman"/>
          <w:sz w:val="24"/>
          <w:szCs w:val="24"/>
        </w:rPr>
        <w:t>преемственности литературных явлений, различного ро</w:t>
      </w:r>
      <w:r w:rsidRPr="006B2B9C">
        <w:rPr>
          <w:rFonts w:ascii="Times New Roman" w:hAnsi="Times New Roman" w:cs="Times New Roman"/>
          <w:sz w:val="24"/>
          <w:szCs w:val="24"/>
        </w:rPr>
        <w:t>да художественных взаимодействий (этот важный аспект изучения курса представлен рубрикой «</w:t>
      </w:r>
      <w:proofErr w:type="spellStart"/>
      <w:r w:rsidRPr="006B2B9C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6B2B9C">
        <w:rPr>
          <w:rFonts w:ascii="Times New Roman" w:hAnsi="Times New Roman" w:cs="Times New Roman"/>
          <w:sz w:val="24"/>
          <w:szCs w:val="24"/>
        </w:rPr>
        <w:t xml:space="preserve"> связи»). Не менее важным и значимым является </w:t>
      </w:r>
      <w:proofErr w:type="spellStart"/>
      <w:r w:rsidRPr="006B2B9C">
        <w:rPr>
          <w:rFonts w:ascii="Times New Roman" w:hAnsi="Times New Roman" w:cs="Times New Roman"/>
          <w:sz w:val="24"/>
          <w:szCs w:val="24"/>
        </w:rPr>
        <w:t>культуроведческий</w:t>
      </w:r>
      <w:proofErr w:type="spellEnd"/>
      <w:r w:rsidRPr="006B2B9C">
        <w:rPr>
          <w:rFonts w:ascii="Times New Roman" w:hAnsi="Times New Roman" w:cs="Times New Roman"/>
          <w:sz w:val="24"/>
          <w:szCs w:val="24"/>
        </w:rPr>
        <w:t xml:space="preserve"> аспект рассмотрения литературных явлений (соответствующий материал содержится в рубрике «</w:t>
      </w:r>
      <w:proofErr w:type="spellStart"/>
      <w:r w:rsidRPr="006B2B9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B2B9C">
        <w:rPr>
          <w:rFonts w:ascii="Times New Roman" w:hAnsi="Times New Roman" w:cs="Times New Roman"/>
          <w:sz w:val="24"/>
          <w:szCs w:val="24"/>
        </w:rPr>
        <w:t xml:space="preserve"> связи»). Оптимальное соотношение обзорных и монографических тем п</w:t>
      </w:r>
      <w:r w:rsidR="005E74C5">
        <w:rPr>
          <w:rFonts w:ascii="Times New Roman" w:hAnsi="Times New Roman" w:cs="Times New Roman"/>
          <w:sz w:val="24"/>
          <w:szCs w:val="24"/>
        </w:rPr>
        <w:t>озволяет на разных уровнях рассмотреть на и более значительные явления того или иного историко-литературного пе</w:t>
      </w:r>
      <w:r w:rsidRPr="006B2B9C">
        <w:rPr>
          <w:rFonts w:ascii="Times New Roman" w:hAnsi="Times New Roman" w:cs="Times New Roman"/>
          <w:sz w:val="24"/>
          <w:szCs w:val="24"/>
        </w:rPr>
        <w:t>риода.</w:t>
      </w:r>
    </w:p>
    <w:sectPr w:rsidR="006B2B9C" w:rsidRPr="000B0F89" w:rsidSect="0022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11C"/>
    <w:multiLevelType w:val="hybridMultilevel"/>
    <w:tmpl w:val="C1EC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036F2"/>
    <w:multiLevelType w:val="hybridMultilevel"/>
    <w:tmpl w:val="20A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74431"/>
    <w:multiLevelType w:val="hybridMultilevel"/>
    <w:tmpl w:val="20A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014CE"/>
    <w:multiLevelType w:val="hybridMultilevel"/>
    <w:tmpl w:val="96AE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4B8"/>
    <w:rsid w:val="000655CB"/>
    <w:rsid w:val="000944B8"/>
    <w:rsid w:val="000B0F89"/>
    <w:rsid w:val="000D7A5F"/>
    <w:rsid w:val="00100120"/>
    <w:rsid w:val="00124F75"/>
    <w:rsid w:val="00153DD7"/>
    <w:rsid w:val="001967A7"/>
    <w:rsid w:val="001C4460"/>
    <w:rsid w:val="002217AD"/>
    <w:rsid w:val="0029249A"/>
    <w:rsid w:val="002B7F8C"/>
    <w:rsid w:val="00351703"/>
    <w:rsid w:val="003E084A"/>
    <w:rsid w:val="003F6DEE"/>
    <w:rsid w:val="005E74C5"/>
    <w:rsid w:val="006B2B9C"/>
    <w:rsid w:val="007E3CF8"/>
    <w:rsid w:val="0080792E"/>
    <w:rsid w:val="00815ADF"/>
    <w:rsid w:val="008F5F87"/>
    <w:rsid w:val="009363F5"/>
    <w:rsid w:val="009532AB"/>
    <w:rsid w:val="009A1C36"/>
    <w:rsid w:val="009A6744"/>
    <w:rsid w:val="009E4FE2"/>
    <w:rsid w:val="00A0763B"/>
    <w:rsid w:val="00A46614"/>
    <w:rsid w:val="00A74359"/>
    <w:rsid w:val="00AB0307"/>
    <w:rsid w:val="00D334DD"/>
    <w:rsid w:val="00D90CF0"/>
    <w:rsid w:val="00DB11F0"/>
    <w:rsid w:val="00EE78C8"/>
    <w:rsid w:val="00F42467"/>
    <w:rsid w:val="00F7615F"/>
    <w:rsid w:val="00FD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SECRETAR</cp:lastModifiedBy>
  <cp:revision>5</cp:revision>
  <dcterms:created xsi:type="dcterms:W3CDTF">2018-03-01T18:25:00Z</dcterms:created>
  <dcterms:modified xsi:type="dcterms:W3CDTF">2018-03-02T12:25:00Z</dcterms:modified>
</cp:coreProperties>
</file>