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A7" w:rsidRDefault="001A36F2" w:rsidP="00EF3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0C86">
        <w:rPr>
          <w:rFonts w:ascii="Times New Roman" w:hAnsi="Times New Roman" w:cs="Times New Roman"/>
          <w:b/>
          <w:sz w:val="28"/>
          <w:szCs w:val="28"/>
        </w:rPr>
        <w:t xml:space="preserve">План – график                                                                                                                                                                       мероприятий по обеспечению введения федерального государственного образовательного стандарта </w:t>
      </w:r>
    </w:p>
    <w:p w:rsidR="00EF35A7" w:rsidRDefault="001A36F2" w:rsidP="00EF3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0C86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(ФГОС) </w:t>
      </w:r>
    </w:p>
    <w:p w:rsidR="00EF35A7" w:rsidRDefault="001A36F2" w:rsidP="00EF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0C86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общеобразовательном учреждении </w:t>
      </w:r>
      <w:proofErr w:type="gramStart"/>
      <w:r w:rsidRPr="00880C8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80C86">
        <w:rPr>
          <w:rFonts w:ascii="Times New Roman" w:hAnsi="Times New Roman" w:cs="Times New Roman"/>
          <w:b/>
          <w:sz w:val="28"/>
          <w:szCs w:val="28"/>
        </w:rPr>
        <w:t>. Владимира « Средняя общеобразовательная школа №31 имени Героя Советского Союза С.Д. Василисина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101D" w:rsidRDefault="00483DCF" w:rsidP="00EF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 2011-2012гг.</w:t>
      </w:r>
    </w:p>
    <w:p w:rsidR="00EF35A7" w:rsidRPr="00EF35A7" w:rsidRDefault="00EF35A7" w:rsidP="00EF3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2552"/>
        <w:gridCol w:w="6458"/>
        <w:gridCol w:w="2671"/>
        <w:gridCol w:w="3105"/>
      </w:tblGrid>
      <w:tr w:rsidR="001A36F2" w:rsidTr="006750FE">
        <w:tc>
          <w:tcPr>
            <w:tcW w:w="2547" w:type="dxa"/>
          </w:tcPr>
          <w:p w:rsidR="001A36F2" w:rsidRDefault="001A36F2" w:rsidP="00EF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6461" w:type="dxa"/>
          </w:tcPr>
          <w:p w:rsidR="001A36F2" w:rsidRDefault="001A36F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72" w:type="dxa"/>
          </w:tcPr>
          <w:p w:rsidR="001A36F2" w:rsidRDefault="001A36F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06" w:type="dxa"/>
          </w:tcPr>
          <w:p w:rsidR="001A36F2" w:rsidRDefault="001A36F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53DD" w:rsidTr="006750FE">
        <w:tc>
          <w:tcPr>
            <w:tcW w:w="2547" w:type="dxa"/>
            <w:vMerge w:val="restart"/>
          </w:tcPr>
          <w:p w:rsidR="00AE53DD" w:rsidRPr="00295427" w:rsidRDefault="00AE53DD" w:rsidP="001A3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нормативного обеспечения ФГОС</w:t>
            </w:r>
          </w:p>
        </w:tc>
        <w:tc>
          <w:tcPr>
            <w:tcW w:w="6461" w:type="dxa"/>
          </w:tcPr>
          <w:p w:rsidR="00AE53DD" w:rsidRDefault="00AE53DD" w:rsidP="00AE5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на основе ФГОС примерной основной образовательной программы начального общего образования.</w:t>
            </w:r>
          </w:p>
        </w:tc>
        <w:tc>
          <w:tcPr>
            <w:tcW w:w="2672" w:type="dxa"/>
          </w:tcPr>
          <w:p w:rsidR="00AE53DD" w:rsidRDefault="00EC37AB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2011</w:t>
            </w:r>
          </w:p>
        </w:tc>
        <w:tc>
          <w:tcPr>
            <w:tcW w:w="3106" w:type="dxa"/>
          </w:tcPr>
          <w:p w:rsidR="00AE53DD" w:rsidRDefault="00EC37AB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Т.И.</w:t>
            </w:r>
          </w:p>
        </w:tc>
      </w:tr>
      <w:tr w:rsidR="00AE53DD" w:rsidTr="006750FE">
        <w:tc>
          <w:tcPr>
            <w:tcW w:w="2547" w:type="dxa"/>
            <w:vMerge/>
          </w:tcPr>
          <w:p w:rsidR="00AE53DD" w:rsidRDefault="00AE53DD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AE53DD" w:rsidRDefault="00AE53DD" w:rsidP="0048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– графика введения ФГОС начального общего образования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бюджетном общеобразовательном учреждении г. Владимира « Средняя общеобразовательная школа №31 имени Героя Советского Союза С.Д. Василисина»</w:t>
            </w:r>
          </w:p>
        </w:tc>
        <w:tc>
          <w:tcPr>
            <w:tcW w:w="2672" w:type="dxa"/>
          </w:tcPr>
          <w:p w:rsidR="00AE53DD" w:rsidRDefault="00EC37AB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2011</w:t>
            </w:r>
          </w:p>
        </w:tc>
        <w:tc>
          <w:tcPr>
            <w:tcW w:w="3106" w:type="dxa"/>
          </w:tcPr>
          <w:p w:rsidR="00AE53DD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37AB">
              <w:rPr>
                <w:rFonts w:ascii="Times New Roman" w:hAnsi="Times New Roman" w:cs="Times New Roman"/>
                <w:sz w:val="28"/>
                <w:szCs w:val="28"/>
              </w:rPr>
              <w:t>дминистрация школы</w:t>
            </w:r>
          </w:p>
        </w:tc>
      </w:tr>
      <w:tr w:rsidR="001A36F2" w:rsidTr="006750FE">
        <w:tc>
          <w:tcPr>
            <w:tcW w:w="2547" w:type="dxa"/>
          </w:tcPr>
          <w:p w:rsidR="001A36F2" w:rsidRPr="00295427" w:rsidRDefault="00295427" w:rsidP="001A3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27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финансово – экономического обеспечения введения ФГОС</w:t>
            </w:r>
          </w:p>
        </w:tc>
        <w:tc>
          <w:tcPr>
            <w:tcW w:w="6461" w:type="dxa"/>
          </w:tcPr>
          <w:p w:rsidR="001A36F2" w:rsidRDefault="00295427" w:rsidP="0048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 правовых актов, определяющих (устанавливающих):</w:t>
            </w:r>
          </w:p>
          <w:p w:rsidR="00295427" w:rsidRDefault="00295427" w:rsidP="0048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нормативное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подушевое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 финансирование образовательного учреждения, реализующего ФГОС начального общего образования на 2011год;</w:t>
            </w:r>
          </w:p>
          <w:p w:rsidR="00295427" w:rsidRDefault="00295427" w:rsidP="00483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новую систему оплаты труда педагогических и </w:t>
            </w:r>
            <w:r w:rsidR="00483DCF">
              <w:rPr>
                <w:rFonts w:ascii="Times New Roman" w:hAnsi="Times New Roman" w:cs="Times New Roman"/>
                <w:sz w:val="28"/>
                <w:szCs w:val="28"/>
              </w:rPr>
              <w:t>руководящих работников образовательного учреждения, реализующего ФГОС начального общего образования на 2011год;</w:t>
            </w:r>
          </w:p>
        </w:tc>
        <w:tc>
          <w:tcPr>
            <w:tcW w:w="2672" w:type="dxa"/>
          </w:tcPr>
          <w:p w:rsidR="001A36F2" w:rsidRDefault="00EC37AB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2011</w:t>
            </w:r>
          </w:p>
        </w:tc>
        <w:tc>
          <w:tcPr>
            <w:tcW w:w="3106" w:type="dxa"/>
          </w:tcPr>
          <w:p w:rsidR="001A36F2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101EB2" w:rsidRPr="00101EB2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</w:tr>
      <w:tr w:rsidR="006750FE" w:rsidTr="006750FE">
        <w:tc>
          <w:tcPr>
            <w:tcW w:w="2547" w:type="dxa"/>
            <w:vMerge w:val="restart"/>
          </w:tcPr>
          <w:p w:rsidR="006750FE" w:rsidRPr="00483DCF" w:rsidRDefault="006750FE" w:rsidP="00483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организационного обеспечения введения ФГОС</w:t>
            </w:r>
          </w:p>
        </w:tc>
        <w:tc>
          <w:tcPr>
            <w:tcW w:w="6461" w:type="dxa"/>
          </w:tcPr>
          <w:p w:rsidR="006750FE" w:rsidRDefault="00101EB2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 w:rsidR="006750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750FE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750FE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подготовке к введению ФГОС общего образования в образовательных учреждениях муниципального </w:t>
            </w:r>
            <w:r w:rsidR="00675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6750FE" w:rsidRDefault="006750FE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взаимодействия учреждений общего и дополнительного образования детей, обеспечивающая организацию внеурочной деятельности и учёт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обучающегося.</w:t>
            </w:r>
            <w:proofErr w:type="gramEnd"/>
          </w:p>
        </w:tc>
        <w:tc>
          <w:tcPr>
            <w:tcW w:w="2672" w:type="dxa"/>
          </w:tcPr>
          <w:p w:rsidR="006750FE" w:rsidRDefault="00EC37AB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2010</w:t>
            </w:r>
          </w:p>
        </w:tc>
        <w:tc>
          <w:tcPr>
            <w:tcW w:w="3106" w:type="dxa"/>
          </w:tcPr>
          <w:p w:rsidR="006750FE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Т.И.</w:t>
            </w:r>
          </w:p>
        </w:tc>
      </w:tr>
      <w:tr w:rsidR="006750FE" w:rsidTr="006750FE">
        <w:tc>
          <w:tcPr>
            <w:tcW w:w="2547" w:type="dxa"/>
            <w:vMerge/>
          </w:tcPr>
          <w:p w:rsidR="006750FE" w:rsidRDefault="006750FE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6750FE" w:rsidRDefault="006750FE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методической работы, обеспечивающей сопровождение введения ФГОС обще</w:t>
            </w:r>
            <w:r w:rsidR="00EC37AB">
              <w:rPr>
                <w:rFonts w:ascii="Times New Roman" w:hAnsi="Times New Roman" w:cs="Times New Roman"/>
                <w:sz w:val="28"/>
                <w:szCs w:val="28"/>
              </w:rPr>
              <w:t>го образования в образовательном учреждении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672" w:type="dxa"/>
          </w:tcPr>
          <w:p w:rsidR="006750FE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2011</w:t>
            </w:r>
          </w:p>
        </w:tc>
        <w:tc>
          <w:tcPr>
            <w:tcW w:w="3106" w:type="dxa"/>
          </w:tcPr>
          <w:p w:rsidR="006750FE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1-хклассов, Славина Н.Ю.</w:t>
            </w:r>
          </w:p>
        </w:tc>
      </w:tr>
      <w:tr w:rsidR="006750FE" w:rsidTr="006750FE">
        <w:tc>
          <w:tcPr>
            <w:tcW w:w="2547" w:type="dxa"/>
            <w:vMerge/>
          </w:tcPr>
          <w:p w:rsidR="006750FE" w:rsidRDefault="006750FE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6750FE" w:rsidRDefault="006750FE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органов государственно – общественного управления муниципального уровня к решению вопросов, связанных с введением в образовательном учреждении муниципального образования.</w:t>
            </w:r>
          </w:p>
        </w:tc>
        <w:tc>
          <w:tcPr>
            <w:tcW w:w="2672" w:type="dxa"/>
          </w:tcPr>
          <w:p w:rsidR="006750FE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Сентябрь,2011</w:t>
            </w:r>
          </w:p>
        </w:tc>
        <w:tc>
          <w:tcPr>
            <w:tcW w:w="3106" w:type="dxa"/>
          </w:tcPr>
          <w:p w:rsidR="006750FE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750FE" w:rsidTr="006750FE">
        <w:tc>
          <w:tcPr>
            <w:tcW w:w="2547" w:type="dxa"/>
            <w:vMerge/>
          </w:tcPr>
          <w:p w:rsidR="006750FE" w:rsidRDefault="006750FE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6750FE" w:rsidRDefault="006750FE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муниципального образовательного учреждения учебной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 под ФГОС начального общего образования</w:t>
            </w:r>
          </w:p>
        </w:tc>
        <w:tc>
          <w:tcPr>
            <w:tcW w:w="2672" w:type="dxa"/>
          </w:tcPr>
          <w:p w:rsidR="006750FE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август, 2011</w:t>
            </w:r>
          </w:p>
        </w:tc>
        <w:tc>
          <w:tcPr>
            <w:tcW w:w="3106" w:type="dxa"/>
          </w:tcPr>
          <w:p w:rsidR="006750FE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6750FE" w:rsidTr="006750FE">
        <w:tc>
          <w:tcPr>
            <w:tcW w:w="2547" w:type="dxa"/>
            <w:vMerge/>
          </w:tcPr>
          <w:p w:rsidR="006750FE" w:rsidRDefault="006750FE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6750FE" w:rsidRDefault="006750FE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муниципального бюджета на 2011 год с учетом нормативов, обеспечивающих реализацию ФГОС начального общего образования</w:t>
            </w:r>
          </w:p>
        </w:tc>
        <w:tc>
          <w:tcPr>
            <w:tcW w:w="2672" w:type="dxa"/>
          </w:tcPr>
          <w:p w:rsidR="006750FE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2011</w:t>
            </w:r>
          </w:p>
        </w:tc>
        <w:tc>
          <w:tcPr>
            <w:tcW w:w="3106" w:type="dxa"/>
          </w:tcPr>
          <w:p w:rsidR="006750FE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101EB2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</w:tr>
      <w:tr w:rsidR="006750FE" w:rsidTr="006750FE">
        <w:tc>
          <w:tcPr>
            <w:tcW w:w="2547" w:type="dxa"/>
            <w:vMerge/>
          </w:tcPr>
          <w:p w:rsidR="006750FE" w:rsidRDefault="006750FE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6750FE" w:rsidRDefault="006750FE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проведение мониторинга по введению ФГОС</w:t>
            </w:r>
          </w:p>
        </w:tc>
        <w:tc>
          <w:tcPr>
            <w:tcW w:w="2672" w:type="dxa"/>
          </w:tcPr>
          <w:p w:rsidR="006750FE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июнь, 2012</w:t>
            </w:r>
          </w:p>
        </w:tc>
        <w:tc>
          <w:tcPr>
            <w:tcW w:w="3106" w:type="dxa"/>
          </w:tcPr>
          <w:p w:rsidR="006750FE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Л.Н.</w:t>
            </w:r>
          </w:p>
        </w:tc>
      </w:tr>
      <w:tr w:rsidR="006750FE" w:rsidTr="006750FE">
        <w:tc>
          <w:tcPr>
            <w:tcW w:w="2547" w:type="dxa"/>
            <w:vMerge/>
          </w:tcPr>
          <w:p w:rsidR="006750FE" w:rsidRDefault="006750FE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6750FE" w:rsidRDefault="006750FE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изучению и использованию методических рекомендаций:</w:t>
            </w:r>
          </w:p>
          <w:p w:rsidR="006750FE" w:rsidRDefault="006750FE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организации внеурочной деятельности учащихся в рамках ФГОС начального общего образования;</w:t>
            </w:r>
          </w:p>
          <w:p w:rsidR="006750FE" w:rsidRDefault="006750FE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созданию авторских программ воспитания и социализации учащихся начальной школы.</w:t>
            </w:r>
          </w:p>
        </w:tc>
        <w:tc>
          <w:tcPr>
            <w:tcW w:w="2672" w:type="dxa"/>
          </w:tcPr>
          <w:p w:rsidR="006750FE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август, 2011</w:t>
            </w:r>
          </w:p>
        </w:tc>
        <w:tc>
          <w:tcPr>
            <w:tcW w:w="3106" w:type="dxa"/>
          </w:tcPr>
          <w:p w:rsidR="00101EB2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1-х классов, Королева Т.И., </w:t>
            </w:r>
          </w:p>
          <w:p w:rsidR="006750FE" w:rsidRDefault="00483997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Славина Н.Ю.</w:t>
            </w:r>
          </w:p>
        </w:tc>
      </w:tr>
      <w:tr w:rsidR="006750FE" w:rsidTr="006750FE">
        <w:tc>
          <w:tcPr>
            <w:tcW w:w="2547" w:type="dxa"/>
          </w:tcPr>
          <w:p w:rsidR="006750FE" w:rsidRPr="006750FE" w:rsidRDefault="006750FE" w:rsidP="00675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кадрового обеспечения введения ФГОС</w:t>
            </w:r>
          </w:p>
        </w:tc>
        <w:tc>
          <w:tcPr>
            <w:tcW w:w="6461" w:type="dxa"/>
          </w:tcPr>
          <w:p w:rsidR="006750FE" w:rsidRDefault="006750FE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 руководящих работников образовательного учреждения муниципального образования в связи с введением ФГОС</w:t>
            </w:r>
          </w:p>
        </w:tc>
        <w:tc>
          <w:tcPr>
            <w:tcW w:w="2672" w:type="dxa"/>
          </w:tcPr>
          <w:p w:rsidR="006750FE" w:rsidRDefault="00E17429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повышения квалификации ГИМЦ</w:t>
            </w:r>
          </w:p>
        </w:tc>
        <w:tc>
          <w:tcPr>
            <w:tcW w:w="3106" w:type="dxa"/>
          </w:tcPr>
          <w:p w:rsidR="006750FE" w:rsidRDefault="00E17429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Геращенко Т.П.</w:t>
            </w:r>
          </w:p>
        </w:tc>
      </w:tr>
      <w:tr w:rsidR="006750FE" w:rsidTr="006750FE">
        <w:tc>
          <w:tcPr>
            <w:tcW w:w="2547" w:type="dxa"/>
          </w:tcPr>
          <w:p w:rsidR="006750FE" w:rsidRPr="006750FE" w:rsidRDefault="006750FE" w:rsidP="00675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Создание информационного обеспечения введения ФГОС</w:t>
            </w:r>
          </w:p>
        </w:tc>
        <w:tc>
          <w:tcPr>
            <w:tcW w:w="6461" w:type="dxa"/>
          </w:tcPr>
          <w:p w:rsidR="00532470" w:rsidRDefault="00532470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по вопросам введения ФГОС общего образования на сайте школы</w:t>
            </w:r>
          </w:p>
        </w:tc>
        <w:tc>
          <w:tcPr>
            <w:tcW w:w="2672" w:type="dxa"/>
          </w:tcPr>
          <w:p w:rsidR="006750FE" w:rsidRDefault="00E17429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3106" w:type="dxa"/>
          </w:tcPr>
          <w:p w:rsidR="00101EB2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Т.И.</w:t>
            </w:r>
          </w:p>
          <w:p w:rsidR="006750FE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Л.Н.</w:t>
            </w:r>
            <w:r w:rsidR="00E17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0FE" w:rsidTr="006750FE">
        <w:tc>
          <w:tcPr>
            <w:tcW w:w="2547" w:type="dxa"/>
          </w:tcPr>
          <w:p w:rsidR="006750FE" w:rsidRPr="00532470" w:rsidRDefault="00532470" w:rsidP="00532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материально – технического обеспечения введения ФГОС</w:t>
            </w:r>
          </w:p>
        </w:tc>
        <w:tc>
          <w:tcPr>
            <w:tcW w:w="6461" w:type="dxa"/>
          </w:tcPr>
          <w:p w:rsidR="006750FE" w:rsidRDefault="00532470" w:rsidP="00CB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оснащенности учебного процесса и оборудование учебных помещений </w:t>
            </w:r>
            <w:r w:rsidR="00EC37A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образовательного учреждения</w:t>
            </w:r>
          </w:p>
        </w:tc>
        <w:tc>
          <w:tcPr>
            <w:tcW w:w="2672" w:type="dxa"/>
          </w:tcPr>
          <w:p w:rsidR="006750FE" w:rsidRDefault="00E17429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3106" w:type="dxa"/>
          </w:tcPr>
          <w:p w:rsidR="006750FE" w:rsidRDefault="00E17429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101EB2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101EB2" w:rsidRDefault="00101EB2" w:rsidP="001A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Л.Н.</w:t>
            </w:r>
          </w:p>
        </w:tc>
      </w:tr>
    </w:tbl>
    <w:p w:rsidR="001A36F2" w:rsidRPr="001A36F2" w:rsidRDefault="001A36F2" w:rsidP="001A36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36F2" w:rsidRPr="001A36F2" w:rsidSect="00EF35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6F2"/>
    <w:rsid w:val="00101EB2"/>
    <w:rsid w:val="001A36F2"/>
    <w:rsid w:val="00295427"/>
    <w:rsid w:val="00483997"/>
    <w:rsid w:val="00483DCF"/>
    <w:rsid w:val="00532470"/>
    <w:rsid w:val="00566B18"/>
    <w:rsid w:val="006750FE"/>
    <w:rsid w:val="00880C86"/>
    <w:rsid w:val="008951D6"/>
    <w:rsid w:val="00AE53DD"/>
    <w:rsid w:val="00B26DF2"/>
    <w:rsid w:val="00BB2161"/>
    <w:rsid w:val="00C35F57"/>
    <w:rsid w:val="00C4101D"/>
    <w:rsid w:val="00CB0A33"/>
    <w:rsid w:val="00CF43B2"/>
    <w:rsid w:val="00E17429"/>
    <w:rsid w:val="00EC37AB"/>
    <w:rsid w:val="00EF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2011-11-06T19:22:00Z</dcterms:created>
  <dcterms:modified xsi:type="dcterms:W3CDTF">2011-11-07T07:02:00Z</dcterms:modified>
</cp:coreProperties>
</file>